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52EE40A9" w:rsidR="006919F8" w:rsidRDefault="00465212"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193363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D3E45" w14:textId="77777777" w:rsidR="00465212" w:rsidRDefault="00465212"/>
    <w:p w14:paraId="54520314" w14:textId="77777777" w:rsidR="00465212" w:rsidRDefault="00465212"/>
    <w:p w14:paraId="4B756182" w14:textId="77777777" w:rsidR="00465212" w:rsidRDefault="00465212"/>
    <w:p w14:paraId="0BDE8912" w14:textId="77777777" w:rsidR="00465212" w:rsidRDefault="00465212"/>
    <w:p w14:paraId="0F14EE32" w14:textId="77777777" w:rsidR="00465212" w:rsidRDefault="00465212"/>
    <w:p w14:paraId="4CAF9E37" w14:textId="77777777" w:rsidR="00465212" w:rsidRDefault="00465212"/>
    <w:p w14:paraId="35D7C33B" w14:textId="77777777" w:rsidR="00465212" w:rsidRPr="00465212" w:rsidRDefault="00465212" w:rsidP="00465212">
      <w:pPr>
        <w:ind w:right="283"/>
        <w:rPr>
          <w:rFonts w:asciiTheme="minorHAnsi" w:hAnsiTheme="minorHAnsi" w:cstheme="minorHAnsi"/>
        </w:rPr>
      </w:pPr>
      <w:r w:rsidRPr="00465212">
        <w:rPr>
          <w:rFonts w:asciiTheme="minorHAnsi" w:hAnsiTheme="minorHAnsi" w:cstheme="minorHAnsi"/>
        </w:rPr>
        <w:t>2.6.2026 – 30.8.2026</w:t>
      </w:r>
    </w:p>
    <w:p w14:paraId="41B95C5D" w14:textId="77777777" w:rsidR="000C7D56" w:rsidRDefault="000C7D56" w:rsidP="00465212">
      <w:pPr>
        <w:spacing w:after="320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3CB75436" w14:textId="3BE96E04" w:rsidR="000C7D56" w:rsidRPr="000C7D56" w:rsidRDefault="000C7D56" w:rsidP="00465212">
      <w:pPr>
        <w:spacing w:after="320"/>
        <w:rPr>
          <w:rFonts w:asciiTheme="minorHAnsi" w:hAnsiTheme="minorHAnsi" w:cstheme="minorHAnsi"/>
          <w:b/>
          <w:bCs/>
          <w:color w:val="000000" w:themeColor="text1"/>
        </w:rPr>
      </w:pPr>
      <w:r w:rsidRPr="000C7D56">
        <w:rPr>
          <w:rFonts w:asciiTheme="minorHAnsi" w:hAnsiTheme="minorHAnsi" w:cstheme="minorHAnsi"/>
          <w:b/>
          <w:bCs/>
          <w:color w:val="000000" w:themeColor="text1"/>
        </w:rPr>
        <w:t>Obrazy z Vysočiny</w:t>
      </w:r>
    </w:p>
    <w:p w14:paraId="3827DC68" w14:textId="4EE508EE" w:rsidR="00465212" w:rsidRPr="000C7D56" w:rsidRDefault="005E5D3A" w:rsidP="00465212">
      <w:pPr>
        <w:spacing w:after="32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Letní výstava v </w:t>
      </w:r>
      <w:r w:rsidR="00465212" w:rsidRPr="000C7D56">
        <w:rPr>
          <w:rFonts w:asciiTheme="minorHAnsi" w:hAnsiTheme="minorHAnsi" w:cstheme="minorHAnsi"/>
          <w:b/>
          <w:bCs/>
          <w:color w:val="000000" w:themeColor="text1"/>
        </w:rPr>
        <w:t>Regionální</w:t>
      </w:r>
      <w:r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465212" w:rsidRPr="000C7D56">
        <w:rPr>
          <w:rFonts w:asciiTheme="minorHAnsi" w:hAnsiTheme="minorHAnsi" w:cstheme="minorHAnsi"/>
          <w:b/>
          <w:bCs/>
          <w:color w:val="000000" w:themeColor="text1"/>
        </w:rPr>
        <w:t xml:space="preserve"> muzeu Skuteč představí tvorbu malíře a grafika Petra Špačka, jež patří k výrazným osobnostem východočeského výtvarného umění</w:t>
      </w:r>
      <w:r w:rsidR="000C7D56" w:rsidRPr="000C7D56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465212" w:rsidRPr="000C7D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C7D56">
        <w:rPr>
          <w:rFonts w:asciiTheme="minorHAnsi" w:hAnsiTheme="minorHAnsi" w:cstheme="minorHAnsi"/>
          <w:b/>
          <w:bCs/>
          <w:color w:val="000000" w:themeColor="text1"/>
        </w:rPr>
        <w:t>Jeho</w:t>
      </w:r>
      <w:r w:rsidR="00465212" w:rsidRPr="000C7D56">
        <w:rPr>
          <w:rFonts w:asciiTheme="minorHAnsi" w:hAnsiTheme="minorHAnsi" w:cstheme="minorHAnsi"/>
          <w:b/>
          <w:bCs/>
          <w:color w:val="000000" w:themeColor="text1"/>
        </w:rPr>
        <w:t xml:space="preserve"> obrazy jsou prosycené klidem, poezií a hlubokým vztahem k přírodě. Najdeme je v soukromých sbír</w:t>
      </w:r>
      <w:r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465212" w:rsidRPr="000C7D56">
        <w:rPr>
          <w:rFonts w:asciiTheme="minorHAnsi" w:hAnsiTheme="minorHAnsi" w:cstheme="minorHAnsi"/>
          <w:b/>
          <w:bCs/>
          <w:color w:val="000000" w:themeColor="text1"/>
        </w:rPr>
        <w:t xml:space="preserve">kách napříč Evropou, v USA i v Japonsku. </w:t>
      </w:r>
    </w:p>
    <w:p w14:paraId="6C3F4451" w14:textId="77777777" w:rsidR="00465212" w:rsidRPr="000C7D56" w:rsidRDefault="00465212" w:rsidP="00465212">
      <w:pPr>
        <w:spacing w:after="320"/>
        <w:rPr>
          <w:rFonts w:asciiTheme="minorHAnsi" w:hAnsiTheme="minorHAnsi" w:cstheme="minorHAnsi"/>
          <w:b/>
          <w:bCs/>
          <w:color w:val="000000" w:themeColor="text1"/>
        </w:rPr>
      </w:pPr>
      <w:r w:rsidRPr="000C7D56">
        <w:rPr>
          <w:rFonts w:asciiTheme="minorHAnsi" w:hAnsiTheme="minorHAnsi" w:cstheme="minorHAnsi"/>
          <w:b/>
          <w:bCs/>
          <w:color w:val="000000" w:themeColor="text1"/>
        </w:rPr>
        <w:t>Slavnostní vernisáž se uskuteční 2. června v 17 hodin.</w:t>
      </w:r>
    </w:p>
    <w:p w14:paraId="522CBCA7" w14:textId="77777777" w:rsidR="00465212" w:rsidRPr="000C7D56" w:rsidRDefault="00465212" w:rsidP="00465212">
      <w:pPr>
        <w:spacing w:after="200"/>
        <w:jc w:val="both"/>
        <w:rPr>
          <w:rFonts w:asciiTheme="minorHAnsi" w:hAnsiTheme="minorHAnsi" w:cstheme="minorHAnsi"/>
          <w:color w:val="000000" w:themeColor="text1"/>
        </w:rPr>
      </w:pPr>
      <w:r w:rsidRPr="000C7D56">
        <w:rPr>
          <w:rFonts w:asciiTheme="minorHAnsi" w:hAnsiTheme="minorHAnsi" w:cstheme="minorHAnsi"/>
          <w:color w:val="000000" w:themeColor="text1"/>
        </w:rPr>
        <w:t>Petr Špaček se narodil 10. března 1963 ve Vysokém Mýtě. Vyrůstal v Holicích, kde strávil prvních 37 let svého života. Dnes žije a tvoří na venkově – ve svém ateliéru v Trusnově, obklopený krajinou, která je mu největší inspirací. Výtvarný obor studoval soukromě, bez formálního akademického zázemí, přesto si vybudoval zcela svébytný a snadno rozpoznatelný výtvarný jazyk.</w:t>
      </w:r>
    </w:p>
    <w:p w14:paraId="194E3BCC" w14:textId="77777777" w:rsidR="00465212" w:rsidRPr="000C7D56" w:rsidRDefault="00465212" w:rsidP="00465212">
      <w:pPr>
        <w:spacing w:after="200"/>
        <w:jc w:val="both"/>
        <w:rPr>
          <w:rFonts w:asciiTheme="minorHAnsi" w:hAnsiTheme="minorHAnsi" w:cstheme="minorHAnsi"/>
          <w:color w:val="000000" w:themeColor="text1"/>
        </w:rPr>
      </w:pPr>
      <w:r w:rsidRPr="000C7D56">
        <w:rPr>
          <w:rFonts w:asciiTheme="minorHAnsi" w:hAnsiTheme="minorHAnsi" w:cstheme="minorHAnsi"/>
          <w:color w:val="000000" w:themeColor="text1"/>
        </w:rPr>
        <w:t>Autor je především malířem krajiny. Technikou oleje na plátně zachycuje atmosféru malebných vesniček Vysočiny s mistrovskou přesností a hlubokou citlivostí. Jeho obrazy neprovokují ani nešokují – naopak nabízejí klid, harmonii a poetické ticho, které diváka navrací k podstatě života, k přírodě, lásce a nemateriálním hodnotám.</w:t>
      </w:r>
    </w:p>
    <w:p w14:paraId="6958AE84" w14:textId="77777777" w:rsidR="00465212" w:rsidRPr="000C7D56" w:rsidRDefault="00465212" w:rsidP="00465212">
      <w:pPr>
        <w:spacing w:after="200"/>
        <w:jc w:val="both"/>
        <w:rPr>
          <w:rFonts w:asciiTheme="minorHAnsi" w:hAnsiTheme="minorHAnsi" w:cstheme="minorHAnsi"/>
          <w:color w:val="000000" w:themeColor="text1"/>
        </w:rPr>
      </w:pPr>
      <w:r w:rsidRPr="000C7D56">
        <w:rPr>
          <w:rFonts w:asciiTheme="minorHAnsi" w:hAnsiTheme="minorHAnsi" w:cstheme="minorHAnsi"/>
          <w:color w:val="000000" w:themeColor="text1"/>
        </w:rPr>
        <w:t>Dílo Petra Špačka lze rozdělit do tří tvůrčích poloh. První tvoří lyrické krajiny s osobitou poetikou a harmonickým výrazem. Druhou představují grafiky, kde umělec opouští realitu a nechává se strhnout proudem fantazie – snovými světy nitra a abstraktními vizemi. Třetí polohu pak tvoří keramické obrazy, jež stojí zdánlivě na opačném pólu krajinomaleb, přesto si zachovávají úzké spojení s přírodou.</w:t>
      </w:r>
    </w:p>
    <w:p w14:paraId="0A2BDAA5" w14:textId="77777777" w:rsidR="00465212" w:rsidRPr="000C7D56" w:rsidRDefault="00465212" w:rsidP="00465212">
      <w:pPr>
        <w:spacing w:after="280"/>
        <w:jc w:val="both"/>
        <w:rPr>
          <w:rFonts w:asciiTheme="minorHAnsi" w:hAnsiTheme="minorHAnsi" w:cstheme="minorHAnsi"/>
          <w:color w:val="000000" w:themeColor="text1"/>
        </w:rPr>
      </w:pPr>
      <w:r w:rsidRPr="000C7D56">
        <w:rPr>
          <w:rFonts w:asciiTheme="minorHAnsi" w:hAnsiTheme="minorHAnsi" w:cstheme="minorHAnsi"/>
          <w:color w:val="000000" w:themeColor="text1"/>
        </w:rPr>
        <w:t>V poslední době dochází v malířově tvorbě k pozoruhodné proměně: obrazy ztrácejí striktně realistický charakter a malíř prostřednictvím vlastní fantazie buduje mystický, snový svět vnitřního ducha. Jak sám Špaček naplňuje roli básníka se štětcem – vnímá realitu a přetavuje ji do výtvarné poezie.</w:t>
      </w:r>
    </w:p>
    <w:p w14:paraId="4F6F9381" w14:textId="77777777" w:rsidR="00465212" w:rsidRPr="000C7D56" w:rsidRDefault="00465212" w:rsidP="00465212">
      <w:pPr>
        <w:spacing w:after="280"/>
        <w:jc w:val="both"/>
        <w:rPr>
          <w:rFonts w:asciiTheme="minorHAnsi" w:hAnsiTheme="minorHAnsi" w:cstheme="minorHAnsi"/>
          <w:color w:val="000000" w:themeColor="text1"/>
        </w:rPr>
      </w:pPr>
      <w:r w:rsidRPr="000C7D56">
        <w:rPr>
          <w:rFonts w:asciiTheme="minorHAnsi" w:hAnsiTheme="minorHAnsi" w:cstheme="minorHAnsi"/>
          <w:color w:val="000000" w:themeColor="text1"/>
        </w:rPr>
        <w:t>Na svém kontě má Petr Špaček více než 40 samostatných výstav a 22 výstav kolektivních, pořádaných ve spolupráci s Unií výtvarných umělců ČR. Jeho obrazy jsou součástí soukromých sbírek ve Francii, Velké Británii, Německu, Rakousku a USA. V nedávné době se k těmto zemím přidalo také Japonsko, kde jsou Špačkova plátna prezentována v rámci putovní výstavy procházející Tokiem a dalšími japonskými městy.</w:t>
      </w:r>
    </w:p>
    <w:p w14:paraId="49C330E3" w14:textId="526DA20A" w:rsidR="00153887" w:rsidRPr="006919F8" w:rsidRDefault="00153887">
      <w:pPr>
        <w:rPr>
          <w:rFonts w:ascii="Trebuchet MS" w:hAnsi="Trebuchet MS"/>
        </w:rPr>
      </w:pP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C7D56"/>
    <w:rsid w:val="000D0FF0"/>
    <w:rsid w:val="00153887"/>
    <w:rsid w:val="00173044"/>
    <w:rsid w:val="001A0AB9"/>
    <w:rsid w:val="004628B0"/>
    <w:rsid w:val="00465212"/>
    <w:rsid w:val="0050574F"/>
    <w:rsid w:val="00530970"/>
    <w:rsid w:val="005E5D3A"/>
    <w:rsid w:val="00630835"/>
    <w:rsid w:val="006919F8"/>
    <w:rsid w:val="006C15CD"/>
    <w:rsid w:val="006F4EC5"/>
    <w:rsid w:val="0080663E"/>
    <w:rsid w:val="008D7D84"/>
    <w:rsid w:val="009F0306"/>
    <w:rsid w:val="009F42A4"/>
    <w:rsid w:val="00A834AB"/>
    <w:rsid w:val="00AA7FAF"/>
    <w:rsid w:val="00CF26D1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212"/>
    <w:pPr>
      <w:spacing w:after="0" w:line="240" w:lineRule="auto"/>
    </w:pPr>
    <w:rPr>
      <w:rFonts w:ascii="Arial" w:eastAsia="Arial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3</cp:revision>
  <cp:lastPrinted>2025-03-10T08:17:00Z</cp:lastPrinted>
  <dcterms:created xsi:type="dcterms:W3CDTF">2026-05-04T09:48:00Z</dcterms:created>
  <dcterms:modified xsi:type="dcterms:W3CDTF">2026-05-04T11:40:00Z</dcterms:modified>
</cp:coreProperties>
</file>